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E" w:rsidRPr="00112CA9" w:rsidRDefault="00E943EE" w:rsidP="00DD48F2">
      <w:pPr>
        <w:pStyle w:val="Header"/>
        <w:pBdr>
          <w:bottom w:val="double" w:sz="4" w:space="1" w:color="auto"/>
        </w:pBdr>
        <w:rPr>
          <w:b w:val="0"/>
          <w:sz w:val="20"/>
          <w:szCs w:val="20"/>
          <w:lang w:val="ru-RU"/>
        </w:rPr>
      </w:pPr>
      <w:r w:rsidRPr="00E943E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_bg[1]" style="position:absolute;left:0;text-align:left;margin-left:429.85pt;margin-top:-2.1pt;width:71.65pt;height:42.95pt;z-index:2;visibility:visible">
            <v:imagedata r:id="rId6" o:title=""/>
            <w10:wrap type="square"/>
          </v:shape>
        </w:pict>
      </w:r>
      <w:r w:rsidRPr="00E943EE">
        <w:rPr>
          <w:noProof/>
          <w:lang w:val="en-US"/>
        </w:rPr>
        <w:pict>
          <v:shape id="Picture 1" o:spid="_x0000_s1027" type="#_x0000_t75" alt="jaune" style="position:absolute;left:0;text-align:left;margin-left:-47pt;margin-top:-8.6pt;width:66.6pt;height:41pt;z-index:1;visibility:visible">
            <v:imagedata r:id="rId7" o:title=""/>
            <w10:wrap type="square"/>
          </v:shape>
        </w:pict>
      </w:r>
      <w:r w:rsidR="00EA14DE" w:rsidRPr="00112CA9">
        <w:rPr>
          <w:b w:val="0"/>
          <w:sz w:val="20"/>
          <w:szCs w:val="20"/>
          <w:lang w:val="ru-RU"/>
        </w:rPr>
        <w:t xml:space="preserve">ЕВРОПЕЙСКИ СОЦИАЛЕН ФОНД </w:t>
      </w:r>
    </w:p>
    <w:p w:rsidR="00EA14DE" w:rsidRPr="00112CA9" w:rsidRDefault="00EA14DE" w:rsidP="00DD48F2">
      <w:pPr>
        <w:pStyle w:val="Header"/>
        <w:pBdr>
          <w:bottom w:val="double" w:sz="4" w:space="1" w:color="auto"/>
        </w:pBdr>
        <w:rPr>
          <w:b w:val="0"/>
          <w:sz w:val="20"/>
          <w:szCs w:val="20"/>
          <w:lang w:val="ru-RU"/>
        </w:rPr>
      </w:pPr>
      <w:r w:rsidRPr="00112CA9">
        <w:rPr>
          <w:b w:val="0"/>
          <w:sz w:val="20"/>
          <w:szCs w:val="20"/>
          <w:lang w:val="ru-RU"/>
        </w:rPr>
        <w:t>МИНИСТЕРСТВО НА ОБРАЗОВАНИЕТО, МЛАДЕЖТА И НАУКАТА</w:t>
      </w:r>
    </w:p>
    <w:p w:rsidR="00EA14DE" w:rsidRPr="00162367" w:rsidRDefault="00EA14DE" w:rsidP="00DD48F2">
      <w:pPr>
        <w:pStyle w:val="Header"/>
        <w:pBdr>
          <w:bottom w:val="double" w:sz="4" w:space="1" w:color="auto"/>
        </w:pBdr>
        <w:rPr>
          <w:b w:val="0"/>
          <w:sz w:val="20"/>
          <w:szCs w:val="20"/>
          <w:lang w:val="ru-RU"/>
        </w:rPr>
      </w:pPr>
      <w:r w:rsidRPr="00112CA9">
        <w:rPr>
          <w:b w:val="0"/>
          <w:sz w:val="20"/>
          <w:szCs w:val="20"/>
          <w:lang w:val="ru-RU"/>
        </w:rPr>
        <w:t>ОПЕРАТИВНА ПРОГРАМА „РАЗВИТИЕ НА ЧОВЕШКИТЕ РЕСУРСИ”</w:t>
      </w:r>
      <w:r w:rsidRPr="00162367">
        <w:rPr>
          <w:b w:val="0"/>
          <w:sz w:val="20"/>
          <w:szCs w:val="20"/>
          <w:lang w:val="ru-RU"/>
        </w:rPr>
        <w:t xml:space="preserve"> </w:t>
      </w:r>
      <w:r w:rsidRPr="00112CA9">
        <w:rPr>
          <w:b w:val="0"/>
          <w:sz w:val="20"/>
          <w:szCs w:val="20"/>
          <w:lang w:val="ru-RU"/>
        </w:rPr>
        <w:t>2007</w:t>
      </w:r>
      <w:r w:rsidRPr="00162367">
        <w:rPr>
          <w:b w:val="0"/>
          <w:sz w:val="20"/>
          <w:szCs w:val="20"/>
          <w:lang w:val="ru-RU"/>
        </w:rPr>
        <w:t>-</w:t>
      </w:r>
      <w:r w:rsidRPr="00112CA9">
        <w:rPr>
          <w:b w:val="0"/>
          <w:sz w:val="20"/>
          <w:szCs w:val="20"/>
          <w:lang w:val="ru-RU"/>
        </w:rPr>
        <w:t>2013</w:t>
      </w:r>
    </w:p>
    <w:p w:rsidR="00EA14DE" w:rsidRPr="00162367" w:rsidRDefault="00EA14DE" w:rsidP="00DD48F2">
      <w:pPr>
        <w:pStyle w:val="Header"/>
        <w:pBdr>
          <w:bottom w:val="double" w:sz="4" w:space="1" w:color="auto"/>
        </w:pBdr>
        <w:rPr>
          <w:b w:val="0"/>
          <w:i/>
          <w:sz w:val="16"/>
          <w:szCs w:val="16"/>
          <w:lang w:val="ru-RU"/>
        </w:rPr>
      </w:pPr>
      <w:bookmarkStart w:id="0" w:name="_GoBack"/>
      <w:bookmarkEnd w:id="0"/>
    </w:p>
    <w:p w:rsidR="00EA14DE" w:rsidRPr="00112CA9" w:rsidRDefault="00EA14DE" w:rsidP="00DD48F2">
      <w:pPr>
        <w:pStyle w:val="Header"/>
        <w:pBdr>
          <w:bottom w:val="double" w:sz="4" w:space="1" w:color="auto"/>
        </w:pBdr>
        <w:rPr>
          <w:i/>
          <w:sz w:val="16"/>
          <w:szCs w:val="16"/>
          <w:lang w:val="bg-BG"/>
        </w:rPr>
      </w:pPr>
      <w:r w:rsidRPr="00112CA9">
        <w:rPr>
          <w:i/>
          <w:sz w:val="16"/>
          <w:szCs w:val="16"/>
          <w:lang w:val="bg-BG"/>
        </w:rPr>
        <w:t>Инвестира във вашето бъдеще!</w:t>
      </w:r>
    </w:p>
    <w:p w:rsidR="00EA14DE" w:rsidRPr="00112CA9" w:rsidRDefault="00EA14DE" w:rsidP="00DD48F2">
      <w:pPr>
        <w:pStyle w:val="Header"/>
        <w:pBdr>
          <w:bottom w:val="double" w:sz="4" w:space="1" w:color="auto"/>
        </w:pBdr>
        <w:rPr>
          <w:b w:val="0"/>
          <w:i/>
          <w:sz w:val="20"/>
          <w:szCs w:val="20"/>
          <w:lang w:val="bg-BG"/>
        </w:rPr>
      </w:pPr>
    </w:p>
    <w:p w:rsidR="00EA14DE" w:rsidRPr="00112CA9" w:rsidRDefault="00EA14DE" w:rsidP="00112CA9">
      <w:pPr>
        <w:pStyle w:val="Title"/>
        <w:spacing w:before="120"/>
        <w:ind w:right="-198"/>
        <w:rPr>
          <w:b w:val="0"/>
          <w:sz w:val="20"/>
          <w:lang w:val="bg-BG"/>
        </w:rPr>
      </w:pPr>
      <w:r w:rsidRPr="00112CA9">
        <w:rPr>
          <w:b w:val="0"/>
          <w:sz w:val="20"/>
          <w:lang w:val="bg-BG"/>
        </w:rPr>
        <w:t>Схема за предоставяне на безвъзмездна финансова помощ:</w:t>
      </w:r>
    </w:p>
    <w:p w:rsidR="00EA14DE" w:rsidRPr="00112CA9" w:rsidRDefault="00EA14DE" w:rsidP="00DD48F2">
      <w:pPr>
        <w:pStyle w:val="Title"/>
        <w:spacing w:before="120"/>
        <w:ind w:right="-198"/>
        <w:rPr>
          <w:b w:val="0"/>
          <w:sz w:val="20"/>
          <w:lang w:val="bg-BG"/>
        </w:rPr>
      </w:pPr>
      <w:r w:rsidRPr="00112CA9">
        <w:rPr>
          <w:b w:val="0"/>
          <w:bCs/>
          <w:sz w:val="20"/>
          <w:lang w:val="ru-RU"/>
        </w:rPr>
        <w:t>ПОДКРЕПА ЗА РАЗВИТИЕТО НА ДОКТОРАНТИ, ПОСТДОКТОРАНТИ, СПЕЦИАЛИЗАНТИ И МЛАДИ УЧЕНИ</w:t>
      </w:r>
    </w:p>
    <w:p w:rsidR="00EA14DE" w:rsidRPr="00112CA9" w:rsidRDefault="00EA14DE" w:rsidP="00DD48F2">
      <w:pPr>
        <w:rPr>
          <w:bCs/>
          <w:sz w:val="20"/>
          <w:lang w:val="bg-BG"/>
        </w:rPr>
      </w:pPr>
    </w:p>
    <w:p w:rsidR="00EA14DE" w:rsidRPr="009D3954" w:rsidRDefault="00EA14DE" w:rsidP="00931D3B">
      <w:pPr>
        <w:rPr>
          <w:color w:val="000000"/>
          <w:sz w:val="40"/>
          <w:szCs w:val="40"/>
          <w:lang w:val="bg-BG"/>
        </w:rPr>
      </w:pPr>
    </w:p>
    <w:p w:rsidR="00EA14DE" w:rsidRDefault="00EA14DE" w:rsidP="00DD48F2">
      <w:pPr>
        <w:jc w:val="center"/>
        <w:rPr>
          <w:b/>
          <w:color w:val="000000"/>
          <w:sz w:val="28"/>
          <w:szCs w:val="28"/>
          <w:lang w:val="bg-BG"/>
        </w:rPr>
      </w:pPr>
      <w:r w:rsidRPr="00112CA9">
        <w:rPr>
          <w:b/>
          <w:color w:val="000000"/>
          <w:sz w:val="28"/>
          <w:szCs w:val="28"/>
          <w:lang w:val="bg-BG"/>
        </w:rPr>
        <w:t>ЗАЯВКА</w:t>
      </w:r>
    </w:p>
    <w:p w:rsidR="00EA14DE" w:rsidRPr="00112CA9" w:rsidRDefault="00EA14DE" w:rsidP="00DD48F2">
      <w:pPr>
        <w:jc w:val="center"/>
        <w:rPr>
          <w:b/>
          <w:color w:val="000000"/>
          <w:sz w:val="28"/>
          <w:szCs w:val="28"/>
          <w:lang w:val="bg-BG"/>
        </w:rPr>
      </w:pPr>
    </w:p>
    <w:p w:rsidR="00EA14DE" w:rsidRPr="00112CA9" w:rsidRDefault="00EA14DE" w:rsidP="00112CA9">
      <w:pPr>
        <w:jc w:val="center"/>
        <w:rPr>
          <w:szCs w:val="24"/>
          <w:lang w:val="bg-BG"/>
        </w:rPr>
      </w:pPr>
      <w:r w:rsidRPr="00162367">
        <w:rPr>
          <w:szCs w:val="24"/>
          <w:lang w:val="bg-BG"/>
        </w:rPr>
        <w:t xml:space="preserve">за участие </w:t>
      </w:r>
      <w:r w:rsidRPr="00112CA9">
        <w:rPr>
          <w:szCs w:val="24"/>
          <w:lang w:val="bg-BG"/>
        </w:rPr>
        <w:t>в</w:t>
      </w:r>
      <w:r w:rsidRPr="00162367">
        <w:rPr>
          <w:szCs w:val="24"/>
          <w:lang w:val="bg-BG"/>
        </w:rPr>
        <w:t xml:space="preserve"> конференция</w:t>
      </w:r>
      <w:r w:rsidRPr="00112CA9">
        <w:rPr>
          <w:szCs w:val="24"/>
          <w:lang w:val="bg-BG"/>
        </w:rPr>
        <w:t>,</w:t>
      </w:r>
      <w:r w:rsidRPr="00162367">
        <w:rPr>
          <w:szCs w:val="24"/>
          <w:lang w:val="bg-BG"/>
        </w:rPr>
        <w:t xml:space="preserve"> финансирано </w:t>
      </w:r>
      <w:r w:rsidR="00162367">
        <w:rPr>
          <w:szCs w:val="24"/>
          <w:lang w:val="bg-BG"/>
        </w:rPr>
        <w:t>по</w:t>
      </w:r>
      <w:r w:rsidRPr="00112CA9">
        <w:rPr>
          <w:szCs w:val="24"/>
          <w:lang w:val="bg-BG"/>
        </w:rPr>
        <w:t xml:space="preserve"> договор</w:t>
      </w:r>
    </w:p>
    <w:p w:rsidR="00EA14DE" w:rsidRPr="00112CA9" w:rsidRDefault="00EA14DE" w:rsidP="00112CA9">
      <w:pPr>
        <w:jc w:val="center"/>
        <w:rPr>
          <w:bCs/>
          <w:szCs w:val="24"/>
          <w:lang w:val="bg-BG"/>
        </w:rPr>
      </w:pPr>
      <w:r w:rsidRPr="00112CA9">
        <w:rPr>
          <w:bCs/>
          <w:szCs w:val="24"/>
          <w:lang w:val="bg-BG"/>
        </w:rPr>
        <w:t xml:space="preserve"> BG051PO001-3.3.06 – 0017</w:t>
      </w:r>
    </w:p>
    <w:p w:rsidR="00EA14DE" w:rsidRPr="00112CA9" w:rsidRDefault="00EA14DE" w:rsidP="00112CA9">
      <w:pPr>
        <w:jc w:val="center"/>
        <w:rPr>
          <w:i/>
          <w:color w:val="000000"/>
          <w:szCs w:val="24"/>
          <w:lang w:val="bg-BG"/>
        </w:rPr>
      </w:pPr>
      <w:r w:rsidRPr="00112CA9">
        <w:rPr>
          <w:i/>
          <w:color w:val="000000"/>
          <w:szCs w:val="24"/>
          <w:lang w:val="bg-BG"/>
        </w:rPr>
        <w:t>„Изграждане на научния потенциал за устойчиво кариерно развитие на младите учени, докторанти и постдокторанти в приоритетни области на полимерната наука“</w:t>
      </w:r>
    </w:p>
    <w:p w:rsidR="00EA14DE" w:rsidRPr="00162367" w:rsidRDefault="00EA14DE" w:rsidP="00112CA9">
      <w:pPr>
        <w:jc w:val="center"/>
        <w:rPr>
          <w:b/>
          <w:szCs w:val="24"/>
          <w:lang w:val="bg-BG"/>
        </w:rPr>
      </w:pPr>
    </w:p>
    <w:p w:rsidR="00EA14DE" w:rsidRPr="00112CA9" w:rsidRDefault="00EA14DE" w:rsidP="00DD48F2">
      <w:pPr>
        <w:jc w:val="center"/>
        <w:rPr>
          <w:color w:val="000000"/>
          <w:sz w:val="28"/>
          <w:szCs w:val="28"/>
          <w:lang w:val="bg-BG"/>
        </w:rPr>
      </w:pPr>
    </w:p>
    <w:p w:rsidR="00EA14DE" w:rsidRDefault="00EA14DE" w:rsidP="00112CA9">
      <w:pPr>
        <w:ind w:firstLine="708"/>
        <w:jc w:val="both"/>
        <w:rPr>
          <w:szCs w:val="24"/>
          <w:lang w:val="bg-BG"/>
        </w:rPr>
      </w:pPr>
      <w:r w:rsidRPr="00162367">
        <w:rPr>
          <w:szCs w:val="24"/>
          <w:u w:val="single"/>
          <w:lang w:val="bg-BG"/>
        </w:rPr>
        <w:t>Участник</w:t>
      </w:r>
      <w:r w:rsidRPr="00162367">
        <w:rPr>
          <w:szCs w:val="24"/>
          <w:lang w:val="bg-BG"/>
        </w:rPr>
        <w:t xml:space="preserve">: </w:t>
      </w:r>
    </w:p>
    <w:p w:rsidR="00EA14DE" w:rsidRPr="009D3954" w:rsidRDefault="00EA14DE" w:rsidP="00112CA9">
      <w:pPr>
        <w:ind w:firstLine="708"/>
        <w:jc w:val="both"/>
        <w:rPr>
          <w:szCs w:val="24"/>
          <w:lang w:val="bg-BG"/>
        </w:rPr>
      </w:pPr>
    </w:p>
    <w:p w:rsidR="00EA14DE" w:rsidRPr="00162367" w:rsidRDefault="00EA14DE" w:rsidP="00112CA9">
      <w:pPr>
        <w:jc w:val="both"/>
        <w:rPr>
          <w:szCs w:val="24"/>
          <w:lang w:val="bg-BG"/>
        </w:rPr>
      </w:pPr>
    </w:p>
    <w:p w:rsidR="00EA14DE" w:rsidRDefault="00EA14DE" w:rsidP="00112CA9">
      <w:pPr>
        <w:ind w:firstLine="708"/>
        <w:jc w:val="both"/>
        <w:rPr>
          <w:szCs w:val="24"/>
          <w:lang w:val="bg-BG"/>
        </w:rPr>
      </w:pPr>
      <w:r w:rsidRPr="00162367">
        <w:rPr>
          <w:szCs w:val="24"/>
          <w:u w:val="single"/>
          <w:lang w:val="bg-BG"/>
        </w:rPr>
        <w:t>Конференция:</w:t>
      </w:r>
      <w:r w:rsidRPr="00162367">
        <w:rPr>
          <w:szCs w:val="24"/>
          <w:lang w:val="bg-BG"/>
        </w:rPr>
        <w:t xml:space="preserve"> </w:t>
      </w:r>
    </w:p>
    <w:p w:rsidR="00EA14DE" w:rsidRPr="009D3954" w:rsidRDefault="00EA14DE" w:rsidP="00112CA9">
      <w:pPr>
        <w:ind w:firstLine="708"/>
        <w:jc w:val="both"/>
        <w:rPr>
          <w:szCs w:val="24"/>
          <w:lang w:val="bg-BG"/>
        </w:rPr>
      </w:pPr>
    </w:p>
    <w:p w:rsidR="00EA14DE" w:rsidRDefault="00EA14DE" w:rsidP="00112CA9">
      <w:pPr>
        <w:ind w:firstLine="708"/>
        <w:jc w:val="both"/>
        <w:rPr>
          <w:szCs w:val="24"/>
          <w:u w:val="single"/>
          <w:lang w:val="bg-BG"/>
        </w:rPr>
      </w:pPr>
    </w:p>
    <w:p w:rsidR="00EA14DE" w:rsidRDefault="00EA14DE" w:rsidP="00112CA9">
      <w:pPr>
        <w:ind w:firstLine="708"/>
        <w:jc w:val="both"/>
        <w:rPr>
          <w:szCs w:val="24"/>
          <w:lang w:val="bg-BG"/>
        </w:rPr>
      </w:pPr>
      <w:r w:rsidRPr="00162367">
        <w:rPr>
          <w:szCs w:val="24"/>
          <w:u w:val="single"/>
          <w:lang w:val="bg-BG"/>
        </w:rPr>
        <w:t>Период</w:t>
      </w:r>
      <w:r w:rsidRPr="00162367">
        <w:rPr>
          <w:szCs w:val="24"/>
          <w:lang w:val="bg-BG"/>
        </w:rPr>
        <w:t xml:space="preserve">: </w:t>
      </w:r>
    </w:p>
    <w:p w:rsidR="00EA14DE" w:rsidRPr="009D3954" w:rsidRDefault="00EA14DE" w:rsidP="00112CA9">
      <w:pPr>
        <w:ind w:firstLine="708"/>
        <w:jc w:val="both"/>
        <w:rPr>
          <w:szCs w:val="24"/>
          <w:lang w:val="bg-BG"/>
        </w:rPr>
      </w:pPr>
    </w:p>
    <w:p w:rsidR="00EA14DE" w:rsidRDefault="00EA14DE" w:rsidP="00112CA9">
      <w:pPr>
        <w:ind w:firstLine="708"/>
        <w:jc w:val="both"/>
        <w:rPr>
          <w:szCs w:val="24"/>
          <w:u w:val="single"/>
          <w:lang w:val="bg-BG"/>
        </w:rPr>
      </w:pPr>
    </w:p>
    <w:p w:rsidR="00EA14DE" w:rsidRPr="00162367" w:rsidRDefault="00EA14DE" w:rsidP="00112CA9">
      <w:pPr>
        <w:ind w:firstLine="708"/>
        <w:jc w:val="both"/>
        <w:rPr>
          <w:szCs w:val="24"/>
          <w:u w:val="single"/>
          <w:lang w:val="bg-BG"/>
        </w:rPr>
      </w:pPr>
      <w:r w:rsidRPr="00162367">
        <w:rPr>
          <w:szCs w:val="24"/>
          <w:u w:val="single"/>
          <w:lang w:val="bg-BG"/>
        </w:rPr>
        <w:t>Приблизителни разходи:</w:t>
      </w:r>
    </w:p>
    <w:p w:rsidR="00EA14DE" w:rsidRDefault="00EA14DE" w:rsidP="00112CA9">
      <w:pPr>
        <w:jc w:val="both"/>
        <w:rPr>
          <w:szCs w:val="24"/>
          <w:lang w:val="bg-BG"/>
        </w:rPr>
      </w:pPr>
      <w:r w:rsidRPr="00162367">
        <w:rPr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A14DE">
        <w:tc>
          <w:tcPr>
            <w:tcW w:w="4606" w:type="dxa"/>
          </w:tcPr>
          <w:p w:rsidR="00EA14DE" w:rsidRPr="0097496D" w:rsidRDefault="00EA14DE" w:rsidP="0097496D">
            <w:pPr>
              <w:spacing w:line="276" w:lineRule="auto"/>
              <w:jc w:val="center"/>
              <w:rPr>
                <w:b/>
                <w:szCs w:val="24"/>
                <w:lang w:val="bg-BG"/>
              </w:rPr>
            </w:pPr>
            <w:r w:rsidRPr="0097496D">
              <w:rPr>
                <w:b/>
                <w:sz w:val="22"/>
                <w:szCs w:val="24"/>
                <w:lang w:val="bg-BG"/>
              </w:rPr>
              <w:t>Вид разход</w:t>
            </w:r>
          </w:p>
        </w:tc>
        <w:tc>
          <w:tcPr>
            <w:tcW w:w="4606" w:type="dxa"/>
          </w:tcPr>
          <w:p w:rsidR="00EA14DE" w:rsidRPr="0097496D" w:rsidRDefault="00EA14DE" w:rsidP="0097496D">
            <w:pPr>
              <w:spacing w:line="276" w:lineRule="auto"/>
              <w:jc w:val="center"/>
              <w:rPr>
                <w:b/>
                <w:szCs w:val="24"/>
                <w:lang w:val="bg-BG"/>
              </w:rPr>
            </w:pPr>
            <w:r w:rsidRPr="0097496D">
              <w:rPr>
                <w:b/>
                <w:sz w:val="22"/>
                <w:szCs w:val="24"/>
                <w:lang w:val="bg-BG"/>
              </w:rPr>
              <w:t>Сума</w:t>
            </w:r>
          </w:p>
        </w:tc>
      </w:tr>
      <w:tr w:rsidR="00EA14DE">
        <w:tc>
          <w:tcPr>
            <w:tcW w:w="4606" w:type="dxa"/>
          </w:tcPr>
          <w:p w:rsidR="00EA14DE" w:rsidRPr="0097496D" w:rsidRDefault="00EA14DE" w:rsidP="0097496D">
            <w:pPr>
              <w:spacing w:line="276" w:lineRule="auto"/>
              <w:jc w:val="both"/>
              <w:rPr>
                <w:szCs w:val="24"/>
                <w:lang w:val="bg-BG"/>
              </w:rPr>
            </w:pPr>
            <w:proofErr w:type="spellStart"/>
            <w:r w:rsidRPr="0097496D">
              <w:rPr>
                <w:sz w:val="22"/>
                <w:szCs w:val="24"/>
              </w:rPr>
              <w:t>Такса</w:t>
            </w:r>
            <w:proofErr w:type="spellEnd"/>
            <w:r w:rsidRPr="0097496D">
              <w:rPr>
                <w:sz w:val="22"/>
                <w:szCs w:val="24"/>
              </w:rPr>
              <w:t xml:space="preserve"> </w:t>
            </w:r>
            <w:r w:rsidRPr="0097496D">
              <w:rPr>
                <w:sz w:val="22"/>
                <w:szCs w:val="24"/>
                <w:lang w:val="bg-BG"/>
              </w:rPr>
              <w:t>право</w:t>
            </w:r>
            <w:proofErr w:type="spellStart"/>
            <w:r w:rsidRPr="0097496D">
              <w:rPr>
                <w:sz w:val="22"/>
                <w:szCs w:val="24"/>
              </w:rPr>
              <w:t>участие</w:t>
            </w:r>
            <w:proofErr w:type="spellEnd"/>
          </w:p>
        </w:tc>
        <w:tc>
          <w:tcPr>
            <w:tcW w:w="4606" w:type="dxa"/>
          </w:tcPr>
          <w:p w:rsidR="00EA14DE" w:rsidRPr="0097496D" w:rsidRDefault="00EA14DE" w:rsidP="0097496D">
            <w:pPr>
              <w:spacing w:line="276" w:lineRule="auto"/>
              <w:jc w:val="both"/>
              <w:rPr>
                <w:szCs w:val="24"/>
                <w:lang w:val="bg-BG"/>
              </w:rPr>
            </w:pPr>
          </w:p>
        </w:tc>
      </w:tr>
      <w:tr w:rsidR="00EA14DE">
        <w:tc>
          <w:tcPr>
            <w:tcW w:w="4606" w:type="dxa"/>
          </w:tcPr>
          <w:p w:rsidR="00EA14DE" w:rsidRPr="0097496D" w:rsidRDefault="00EA14DE" w:rsidP="0097496D">
            <w:pPr>
              <w:spacing w:line="276" w:lineRule="auto"/>
              <w:jc w:val="both"/>
              <w:rPr>
                <w:szCs w:val="24"/>
                <w:lang w:val="bg-BG"/>
              </w:rPr>
            </w:pPr>
            <w:r w:rsidRPr="0097496D">
              <w:rPr>
                <w:sz w:val="22"/>
                <w:szCs w:val="24"/>
                <w:lang w:val="bg-BG"/>
              </w:rPr>
              <w:t>Пътни</w:t>
            </w:r>
          </w:p>
        </w:tc>
        <w:tc>
          <w:tcPr>
            <w:tcW w:w="4606" w:type="dxa"/>
          </w:tcPr>
          <w:p w:rsidR="00EA14DE" w:rsidRPr="0097496D" w:rsidRDefault="00EA14DE" w:rsidP="0097496D">
            <w:pPr>
              <w:spacing w:line="276" w:lineRule="auto"/>
              <w:jc w:val="both"/>
              <w:rPr>
                <w:szCs w:val="24"/>
                <w:lang w:val="bg-BG"/>
              </w:rPr>
            </w:pPr>
          </w:p>
        </w:tc>
      </w:tr>
      <w:tr w:rsidR="00EA14DE">
        <w:tc>
          <w:tcPr>
            <w:tcW w:w="4606" w:type="dxa"/>
          </w:tcPr>
          <w:p w:rsidR="00EA14DE" w:rsidRPr="0097496D" w:rsidRDefault="00EA14DE" w:rsidP="0097496D">
            <w:pPr>
              <w:spacing w:line="276" w:lineRule="auto"/>
              <w:jc w:val="both"/>
              <w:rPr>
                <w:szCs w:val="24"/>
                <w:lang w:val="bg-BG"/>
              </w:rPr>
            </w:pPr>
            <w:r w:rsidRPr="0097496D">
              <w:rPr>
                <w:sz w:val="22"/>
                <w:szCs w:val="24"/>
                <w:lang w:val="bg-BG"/>
              </w:rPr>
              <w:t>Квартирни</w:t>
            </w:r>
          </w:p>
        </w:tc>
        <w:tc>
          <w:tcPr>
            <w:tcW w:w="4606" w:type="dxa"/>
          </w:tcPr>
          <w:p w:rsidR="00EA14DE" w:rsidRPr="0097496D" w:rsidRDefault="00EA14DE" w:rsidP="0097496D">
            <w:pPr>
              <w:spacing w:line="276" w:lineRule="auto"/>
              <w:jc w:val="both"/>
              <w:rPr>
                <w:szCs w:val="24"/>
                <w:lang w:val="bg-BG"/>
              </w:rPr>
            </w:pPr>
          </w:p>
        </w:tc>
      </w:tr>
      <w:tr w:rsidR="00EA14DE">
        <w:tc>
          <w:tcPr>
            <w:tcW w:w="4606" w:type="dxa"/>
          </w:tcPr>
          <w:p w:rsidR="00EA14DE" w:rsidRPr="0097496D" w:rsidRDefault="00EA14DE" w:rsidP="0097496D">
            <w:pPr>
              <w:spacing w:line="276" w:lineRule="auto"/>
              <w:jc w:val="both"/>
              <w:rPr>
                <w:szCs w:val="24"/>
                <w:lang w:val="bg-BG"/>
              </w:rPr>
            </w:pPr>
            <w:proofErr w:type="spellStart"/>
            <w:r w:rsidRPr="0097496D">
              <w:rPr>
                <w:sz w:val="22"/>
                <w:szCs w:val="24"/>
              </w:rPr>
              <w:t>Дневни</w:t>
            </w:r>
            <w:proofErr w:type="spellEnd"/>
          </w:p>
        </w:tc>
        <w:tc>
          <w:tcPr>
            <w:tcW w:w="4606" w:type="dxa"/>
          </w:tcPr>
          <w:p w:rsidR="00EA14DE" w:rsidRPr="0097496D" w:rsidRDefault="00EA14DE" w:rsidP="0097496D">
            <w:pPr>
              <w:spacing w:line="276" w:lineRule="auto"/>
              <w:jc w:val="both"/>
              <w:rPr>
                <w:szCs w:val="24"/>
                <w:lang w:val="bg-BG"/>
              </w:rPr>
            </w:pPr>
          </w:p>
        </w:tc>
      </w:tr>
      <w:tr w:rsidR="00EA14DE">
        <w:tc>
          <w:tcPr>
            <w:tcW w:w="9212" w:type="dxa"/>
            <w:gridSpan w:val="2"/>
          </w:tcPr>
          <w:p w:rsidR="00EA14DE" w:rsidRPr="0097496D" w:rsidRDefault="00EA14DE" w:rsidP="0097496D">
            <w:pPr>
              <w:spacing w:line="276" w:lineRule="auto"/>
              <w:jc w:val="both"/>
              <w:rPr>
                <w:szCs w:val="24"/>
                <w:lang w:val="bg-BG"/>
              </w:rPr>
            </w:pPr>
            <w:r w:rsidRPr="0097496D">
              <w:rPr>
                <w:sz w:val="22"/>
                <w:szCs w:val="24"/>
                <w:lang w:val="bg-BG"/>
              </w:rPr>
              <w:t>ОБЩО</w:t>
            </w:r>
          </w:p>
        </w:tc>
      </w:tr>
    </w:tbl>
    <w:p w:rsidR="00EA14DE" w:rsidRPr="009D3954" w:rsidRDefault="00EA14DE" w:rsidP="00DD48F2">
      <w:pPr>
        <w:rPr>
          <w:bCs/>
          <w:sz w:val="28"/>
          <w:szCs w:val="28"/>
          <w:lang w:val="bg-BG"/>
        </w:rPr>
      </w:pPr>
    </w:p>
    <w:p w:rsidR="00EA14DE" w:rsidRDefault="00EA14DE" w:rsidP="00DD48F2">
      <w:pPr>
        <w:rPr>
          <w:bCs/>
          <w:sz w:val="28"/>
          <w:szCs w:val="28"/>
          <w:lang w:val="en-US"/>
        </w:rPr>
      </w:pPr>
    </w:p>
    <w:p w:rsidR="00EA14DE" w:rsidRPr="000319FF" w:rsidRDefault="00EA14DE" w:rsidP="00C82840">
      <w:pPr>
        <w:ind w:left="4248" w:firstLine="708"/>
        <w:rPr>
          <w:bCs/>
          <w:szCs w:val="24"/>
          <w:lang w:val="bg-BG"/>
        </w:rPr>
      </w:pPr>
      <w:r w:rsidRPr="000319FF">
        <w:rPr>
          <w:bCs/>
          <w:szCs w:val="24"/>
          <w:lang w:val="bg-BG"/>
        </w:rPr>
        <w:t>Научен ръководител</w:t>
      </w:r>
      <w:r>
        <w:rPr>
          <w:bCs/>
          <w:szCs w:val="24"/>
          <w:lang w:val="bg-BG"/>
        </w:rPr>
        <w:t>:</w:t>
      </w:r>
    </w:p>
    <w:p w:rsidR="00EA14DE" w:rsidRDefault="00EA14DE" w:rsidP="00DD48F2">
      <w:pPr>
        <w:rPr>
          <w:bCs/>
          <w:sz w:val="28"/>
          <w:szCs w:val="28"/>
          <w:lang w:val="en-US"/>
        </w:rPr>
      </w:pPr>
    </w:p>
    <w:p w:rsidR="00EA14DE" w:rsidRDefault="00EA14DE" w:rsidP="00DD48F2">
      <w:pPr>
        <w:rPr>
          <w:bCs/>
          <w:sz w:val="28"/>
          <w:szCs w:val="28"/>
          <w:lang w:val="en-US"/>
        </w:rPr>
      </w:pPr>
    </w:p>
    <w:p w:rsidR="00EA14DE" w:rsidRDefault="00EA14DE" w:rsidP="00DD48F2">
      <w:pPr>
        <w:rPr>
          <w:bCs/>
          <w:sz w:val="28"/>
          <w:szCs w:val="28"/>
          <w:lang w:val="bg-BG"/>
        </w:rPr>
      </w:pPr>
    </w:p>
    <w:sectPr w:rsidR="00EA14DE" w:rsidSect="00112CA9">
      <w:footerReference w:type="default" r:id="rId8"/>
      <w:pgSz w:w="11906" w:h="16838"/>
      <w:pgMar w:top="993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98" w:rsidRDefault="002B2398" w:rsidP="00112CA9">
      <w:r>
        <w:separator/>
      </w:r>
    </w:p>
  </w:endnote>
  <w:endnote w:type="continuationSeparator" w:id="0">
    <w:p w:rsidR="002B2398" w:rsidRDefault="002B2398" w:rsidP="0011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DE" w:rsidRPr="00112CA9" w:rsidRDefault="00EA14DE" w:rsidP="0097496D">
    <w:pPr>
      <w:jc w:val="right"/>
      <w:rPr>
        <w:sz w:val="28"/>
        <w:szCs w:val="28"/>
        <w:lang w:val="bg-BG"/>
      </w:rPr>
    </w:pPr>
    <w:r w:rsidRPr="00112CA9">
      <w:rPr>
        <w:bCs/>
        <w:sz w:val="28"/>
        <w:szCs w:val="28"/>
        <w:lang w:val="bg-BG"/>
      </w:rPr>
      <w:t xml:space="preserve"> </w:t>
    </w:r>
  </w:p>
  <w:p w:rsidR="00EA14DE" w:rsidRPr="00112CA9" w:rsidRDefault="00EA14DE" w:rsidP="0097496D">
    <w:pPr>
      <w:pStyle w:val="Footer"/>
      <w:pBdr>
        <w:top w:val="thinThickSmallGap" w:sz="24" w:space="1" w:color="622423"/>
      </w:pBdr>
      <w:jc w:val="right"/>
      <w:rPr>
        <w:rFonts w:ascii="Cambria" w:hAnsi="Cambria"/>
        <w:lang w:val="bg-BG"/>
      </w:rPr>
    </w:pPr>
  </w:p>
  <w:p w:rsidR="00EA14DE" w:rsidRDefault="00EA14DE" w:rsidP="00112CA9">
    <w:pPr>
      <w:pStyle w:val="Footer"/>
      <w:jc w:val="center"/>
    </w:pPr>
    <w:r>
      <w:rPr>
        <w:bCs/>
        <w:sz w:val="28"/>
        <w:szCs w:val="28"/>
        <w:lang w:val="bg-BG"/>
      </w:rPr>
      <w:t>Институт по полимери, БАН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98" w:rsidRDefault="002B2398" w:rsidP="00112CA9">
      <w:r>
        <w:separator/>
      </w:r>
    </w:p>
  </w:footnote>
  <w:footnote w:type="continuationSeparator" w:id="0">
    <w:p w:rsidR="002B2398" w:rsidRDefault="002B2398" w:rsidP="00112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8F2"/>
    <w:rsid w:val="000319FF"/>
    <w:rsid w:val="00112CA9"/>
    <w:rsid w:val="00162367"/>
    <w:rsid w:val="001A1454"/>
    <w:rsid w:val="002B2398"/>
    <w:rsid w:val="002E7393"/>
    <w:rsid w:val="006E4BD2"/>
    <w:rsid w:val="006F728A"/>
    <w:rsid w:val="00772787"/>
    <w:rsid w:val="00931D3B"/>
    <w:rsid w:val="0097496D"/>
    <w:rsid w:val="009D3954"/>
    <w:rsid w:val="00B00FF5"/>
    <w:rsid w:val="00C82840"/>
    <w:rsid w:val="00DA4728"/>
    <w:rsid w:val="00DD48F2"/>
    <w:rsid w:val="00E943EE"/>
    <w:rsid w:val="00EA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F2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D48F2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DD48F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D48F2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48F2"/>
    <w:rPr>
      <w:rFonts w:ascii="Times New Roman" w:hAnsi="Times New Roman" w:cs="Times New Roman"/>
      <w:b/>
      <w:caps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12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CA9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12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A9"/>
    <w:rPr>
      <w:rFonts w:ascii="Tahoma" w:hAnsi="Tahoma" w:cs="Tahoma"/>
      <w:snapToGrid w:val="0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11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</cp:lastModifiedBy>
  <cp:revision>5</cp:revision>
  <dcterms:created xsi:type="dcterms:W3CDTF">2014-02-13T09:28:00Z</dcterms:created>
  <dcterms:modified xsi:type="dcterms:W3CDTF">2014-03-05T05:30:00Z</dcterms:modified>
</cp:coreProperties>
</file>